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506"/>
        <w:gridCol w:w="4556"/>
      </w:tblGrid>
      <w:tr w:rsidR="00F31E0A" w:rsidRPr="00F31E0A" w:rsidTr="00345720">
        <w:trPr>
          <w:cantSplit/>
        </w:trPr>
        <w:tc>
          <w:tcPr>
            <w:tcW w:w="5580" w:type="dxa"/>
          </w:tcPr>
          <w:p w:rsidR="00F31E0A" w:rsidRDefault="00F31E0A" w:rsidP="00345720">
            <w:pPr>
              <w:ind w:left="-288" w:firstLine="288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F31E0A" w:rsidRDefault="00F31E0A" w:rsidP="0034572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F31E0A" w:rsidRDefault="00F31E0A" w:rsidP="00345720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31E0A" w:rsidRDefault="00F31E0A" w:rsidP="0034572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31E0A" w:rsidRDefault="00F31E0A" w:rsidP="00345720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F31E0A" w:rsidRDefault="00F31E0A" w:rsidP="00345720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F31E0A" w:rsidRDefault="00F31E0A" w:rsidP="0034572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31E0A" w:rsidRDefault="00F31E0A" w:rsidP="00345720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31E0A" w:rsidRDefault="00F31E0A" w:rsidP="00345720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F31E0A" w:rsidRDefault="00F31E0A" w:rsidP="00345720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F31E0A" w:rsidRDefault="00F31E0A" w:rsidP="0034572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rPr>
                <w:bCs/>
                <w:color w:val="000000"/>
                <w:sz w:val="18"/>
                <w:lang w:val="en-US"/>
              </w:rPr>
              <w:t>urnyk_chek@bashnet.ru</w:t>
            </w:r>
          </w:p>
        </w:tc>
        <w:tc>
          <w:tcPr>
            <w:tcW w:w="1506" w:type="dxa"/>
          </w:tcPr>
          <w:p w:rsidR="00F31E0A" w:rsidRDefault="00F31E0A" w:rsidP="00345720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086485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086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F31E0A" w:rsidRDefault="00F31E0A" w:rsidP="0034572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31E0A" w:rsidRDefault="00F31E0A" w:rsidP="00345720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31E0A" w:rsidRDefault="00F31E0A" w:rsidP="00345720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F31E0A" w:rsidRDefault="00F31E0A" w:rsidP="00345720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F31E0A" w:rsidRDefault="00F31E0A" w:rsidP="00345720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31E0A" w:rsidRDefault="00F31E0A" w:rsidP="00345720">
            <w:pPr>
              <w:rPr>
                <w:sz w:val="4"/>
              </w:rPr>
            </w:pPr>
          </w:p>
          <w:p w:rsidR="00F31E0A" w:rsidRDefault="00F31E0A" w:rsidP="0034572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F31E0A" w:rsidRDefault="00F31E0A" w:rsidP="00345720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F31E0A" w:rsidRDefault="00F31E0A" w:rsidP="00345720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r>
              <w:fldChar w:fldCharType="begin"/>
            </w:r>
            <w:r w:rsidRPr="00F31E0A">
              <w:rPr>
                <w:lang w:val="en-US"/>
              </w:rPr>
              <w:instrText>HYPERLINK "mailto:urnyk_chek@bashnet.ru"</w:instrText>
            </w:r>
            <w:r>
              <w:fldChar w:fldCharType="separate"/>
            </w:r>
            <w:r>
              <w:rPr>
                <w:rStyle w:val="a3"/>
                <w:bCs/>
                <w:sz w:val="18"/>
                <w:lang w:val="en-US"/>
              </w:rPr>
              <w:t>urnyk_chek@bashnet.ru</w:t>
            </w:r>
            <w:r>
              <w:fldChar w:fldCharType="end"/>
            </w:r>
          </w:p>
        </w:tc>
      </w:tr>
      <w:tr w:rsidR="00F31E0A" w:rsidTr="00345720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31E0A" w:rsidRDefault="00F31E0A" w:rsidP="00345720">
            <w:pPr>
              <w:jc w:val="center"/>
              <w:rPr>
                <w:color w:val="000000"/>
                <w:sz w:val="8"/>
                <w:szCs w:val="16"/>
                <w:lang w:val="en-US"/>
              </w:rPr>
            </w:pPr>
          </w:p>
          <w:p w:rsidR="00F31E0A" w:rsidRDefault="00F31E0A" w:rsidP="0034572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 xml:space="preserve">                           </w:t>
            </w:r>
            <w:r>
              <w:rPr>
                <w:color w:val="000000"/>
                <w:sz w:val="16"/>
                <w:szCs w:val="16"/>
              </w:rPr>
              <w:t>ОКПО 04281303     ОГРН 1090260000379      ИНН  0249007100</w:t>
            </w:r>
          </w:p>
          <w:p w:rsidR="00F31E0A" w:rsidRDefault="00F31E0A" w:rsidP="00345720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31E0A" w:rsidRDefault="00F31E0A" w:rsidP="00F31E0A">
      <w:pPr>
        <w:rPr>
          <w:sz w:val="8"/>
        </w:rPr>
      </w:pPr>
    </w:p>
    <w:p w:rsidR="00F31E0A" w:rsidRDefault="00F31E0A" w:rsidP="00F31E0A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[ 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             ПОСТАНОВЛЕНИЕ</w:t>
      </w:r>
    </w:p>
    <w:p w:rsidR="00F31E0A" w:rsidRDefault="00F31E0A" w:rsidP="00F31E0A">
      <w:pPr>
        <w:rPr>
          <w:rFonts w:ascii="Arial New Bash" w:hAnsi="Arial New Bash"/>
          <w:b/>
          <w:sz w:val="36"/>
        </w:rPr>
      </w:pPr>
    </w:p>
    <w:p w:rsidR="00F31E0A" w:rsidRPr="0044225D" w:rsidRDefault="00F31E0A" w:rsidP="00F31E0A">
      <w:pPr>
        <w:rPr>
          <w:color w:val="000000"/>
        </w:rPr>
      </w:pPr>
      <w:r>
        <w:rPr>
          <w:color w:val="000000"/>
        </w:rPr>
        <w:t>17  апрель</w:t>
      </w:r>
      <w:r w:rsidRPr="0044225D">
        <w:rPr>
          <w:color w:val="000000"/>
        </w:rPr>
        <w:t xml:space="preserve"> </w:t>
      </w:r>
      <w:r w:rsidRPr="0044225D">
        <w:rPr>
          <w:rFonts w:ascii="TimBashk" w:hAnsi="TimBashk"/>
          <w:color w:val="000000"/>
        </w:rPr>
        <w:t xml:space="preserve"> </w:t>
      </w:r>
      <w:r w:rsidRPr="0044225D">
        <w:rPr>
          <w:color w:val="000000"/>
        </w:rPr>
        <w:t>20</w:t>
      </w:r>
      <w:r>
        <w:rPr>
          <w:color w:val="000000"/>
        </w:rPr>
        <w:t>24-</w:t>
      </w:r>
      <w:r w:rsidRPr="0044225D">
        <w:rPr>
          <w:color w:val="000000"/>
        </w:rPr>
        <w:t xml:space="preserve"> </w:t>
      </w:r>
      <w:proofErr w:type="spellStart"/>
      <w:r w:rsidRPr="0044225D">
        <w:rPr>
          <w:color w:val="000000"/>
        </w:rPr>
        <w:t>йыл</w:t>
      </w:r>
      <w:proofErr w:type="spellEnd"/>
      <w:r w:rsidRPr="0044225D">
        <w:rPr>
          <w:color w:val="000000"/>
        </w:rPr>
        <w:tab/>
      </w:r>
      <w:r w:rsidRPr="0044225D">
        <w:rPr>
          <w:color w:val="000000"/>
        </w:rPr>
        <w:tab/>
        <w:t xml:space="preserve"> </w:t>
      </w:r>
      <w:r>
        <w:rPr>
          <w:color w:val="000000"/>
        </w:rPr>
        <w:t xml:space="preserve">         </w:t>
      </w:r>
      <w:r w:rsidRPr="0044225D">
        <w:rPr>
          <w:color w:val="000000"/>
        </w:rPr>
        <w:t xml:space="preserve">     №</w:t>
      </w:r>
      <w:r>
        <w:rPr>
          <w:color w:val="000000"/>
        </w:rPr>
        <w:t>10</w:t>
      </w:r>
      <w:r w:rsidRPr="0044225D">
        <w:rPr>
          <w:color w:val="000000"/>
        </w:rPr>
        <w:tab/>
        <w:t xml:space="preserve">    </w:t>
      </w:r>
      <w:r>
        <w:rPr>
          <w:color w:val="000000"/>
        </w:rPr>
        <w:t xml:space="preserve">      от  17 апреля  2024</w:t>
      </w:r>
      <w:r w:rsidRPr="0044225D">
        <w:rPr>
          <w:color w:val="000000"/>
        </w:rPr>
        <w:t xml:space="preserve"> года</w:t>
      </w:r>
    </w:p>
    <w:p w:rsidR="00F31E0A" w:rsidRPr="00277654" w:rsidRDefault="00F31E0A" w:rsidP="00F31E0A">
      <w:pPr>
        <w:tabs>
          <w:tab w:val="left" w:pos="540"/>
          <w:tab w:val="left" w:pos="5760"/>
        </w:tabs>
      </w:pPr>
    </w:p>
    <w:p w:rsidR="00F31E0A" w:rsidRDefault="00F31E0A" w:rsidP="00F31E0A">
      <w:pPr>
        <w:jc w:val="center"/>
      </w:pPr>
    </w:p>
    <w:p w:rsidR="00F31E0A" w:rsidRDefault="00F31E0A" w:rsidP="00F31E0A">
      <w:pPr>
        <w:jc w:val="center"/>
      </w:pPr>
      <w:r>
        <w:t>О внесении изменений в постановление администрации</w:t>
      </w:r>
    </w:p>
    <w:p w:rsidR="00F31E0A" w:rsidRDefault="00F31E0A" w:rsidP="00F31E0A">
      <w:pPr>
        <w:jc w:val="center"/>
      </w:pPr>
      <w:r>
        <w:t xml:space="preserve">сельского поселения Урнякский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от  25.02.2022 года №6</w:t>
      </w:r>
    </w:p>
    <w:p w:rsidR="00F31E0A" w:rsidRPr="00247568" w:rsidRDefault="00F31E0A" w:rsidP="00F31E0A">
      <w:pPr>
        <w:shd w:val="clear" w:color="auto" w:fill="FFFFFF"/>
        <w:ind w:right="5"/>
        <w:jc w:val="center"/>
        <w:rPr>
          <w:color w:val="000000"/>
          <w:spacing w:val="-4"/>
        </w:rPr>
      </w:pPr>
      <w:r>
        <w:rPr>
          <w:b/>
        </w:rPr>
        <w:t>«</w:t>
      </w:r>
      <w:r w:rsidRPr="00E55FBD">
        <w:rPr>
          <w:color w:val="000000"/>
        </w:rPr>
        <w:t xml:space="preserve">Об утверждении муниципальной программы "Развитие физической культуры, спорта в сельском поселении </w:t>
      </w:r>
      <w:r>
        <w:rPr>
          <w:color w:val="000000"/>
        </w:rPr>
        <w:t>Урнякский</w:t>
      </w:r>
      <w:r w:rsidRPr="00E55FBD">
        <w:rPr>
          <w:color w:val="000000"/>
        </w:rPr>
        <w:t xml:space="preserve"> сельсовет муниципального района </w:t>
      </w:r>
      <w:proofErr w:type="spellStart"/>
      <w:r w:rsidRPr="00E55FBD">
        <w:rPr>
          <w:color w:val="000000"/>
        </w:rPr>
        <w:t>Чекмагушевский</w:t>
      </w:r>
      <w:proofErr w:type="spellEnd"/>
      <w:r w:rsidRPr="00E55FBD">
        <w:rPr>
          <w:color w:val="000000"/>
        </w:rPr>
        <w:t xml:space="preserve"> район Республики Башкортостан на 2022-2024 годы</w:t>
      </w:r>
      <w:r>
        <w:rPr>
          <w:color w:val="000000"/>
          <w:spacing w:val="-4"/>
        </w:rPr>
        <w:t>».</w:t>
      </w:r>
    </w:p>
    <w:p w:rsidR="00F31E0A" w:rsidRDefault="00F31E0A" w:rsidP="00F31E0A">
      <w:pPr>
        <w:jc w:val="center"/>
      </w:pPr>
      <w:r>
        <w:t xml:space="preserve"> </w:t>
      </w:r>
    </w:p>
    <w:p w:rsidR="00F31E0A" w:rsidRDefault="00F31E0A" w:rsidP="00F31E0A">
      <w:pPr>
        <w:ind w:firstLine="708"/>
        <w:jc w:val="both"/>
      </w:pPr>
      <w:r>
        <w:t xml:space="preserve">Администрация сельского поселения Урнякский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</w:t>
      </w:r>
      <w:r w:rsidRPr="0004746A">
        <w:rPr>
          <w:spacing w:val="20"/>
        </w:rPr>
        <w:t>постановляет:</w:t>
      </w:r>
    </w:p>
    <w:p w:rsidR="00F31E0A" w:rsidRDefault="00F31E0A" w:rsidP="00F31E0A">
      <w:pPr>
        <w:ind w:firstLine="708"/>
        <w:jc w:val="both"/>
      </w:pPr>
    </w:p>
    <w:p w:rsidR="00F31E0A" w:rsidRDefault="00F31E0A" w:rsidP="00F31E0A">
      <w:pPr>
        <w:ind w:firstLine="708"/>
        <w:jc w:val="both"/>
      </w:pPr>
      <w:r>
        <w:t xml:space="preserve">1.Внести изменение в пункт 9 муниципальной программы "Развитие физической культуры и спорта в сельском поселении Урнякский сельсовет муниципального района </w:t>
      </w:r>
      <w:proofErr w:type="spellStart"/>
      <w:r>
        <w:t>Чекмагушевский</w:t>
      </w:r>
      <w:proofErr w:type="spellEnd"/>
      <w:r>
        <w:t xml:space="preserve"> район Республики Башкортостан на 2022 - 2024 годы", утвержденной постановлением №6 от 25.02.2022 г., согласно приложению.</w:t>
      </w:r>
      <w:r w:rsidRPr="002247AC">
        <w:t xml:space="preserve"> </w:t>
      </w:r>
    </w:p>
    <w:p w:rsidR="00F31E0A" w:rsidRPr="00E55FBD" w:rsidRDefault="00F31E0A" w:rsidP="00F31E0A">
      <w:pPr>
        <w:ind w:firstLine="708"/>
        <w:jc w:val="both"/>
      </w:pPr>
      <w:r w:rsidRPr="00E55FBD">
        <w:t xml:space="preserve">2. Разместить настоящее постановление на официальном сайте администрации сельского поселения </w:t>
      </w:r>
      <w:r w:rsidRPr="00D05481">
        <w:t>https://урняк.рф/</w:t>
      </w:r>
      <w:r w:rsidRPr="00E55FBD">
        <w:t>. Контроль за исполнением настоящего постановления оставляю за собой.</w:t>
      </w:r>
    </w:p>
    <w:p w:rsidR="00F31E0A" w:rsidRDefault="00F31E0A" w:rsidP="00F31E0A">
      <w:pPr>
        <w:ind w:firstLine="708"/>
        <w:jc w:val="both"/>
      </w:pPr>
    </w:p>
    <w:p w:rsidR="00F31E0A" w:rsidRDefault="00F31E0A" w:rsidP="00F31E0A">
      <w:pPr>
        <w:ind w:firstLine="708"/>
        <w:jc w:val="both"/>
      </w:pPr>
    </w:p>
    <w:p w:rsidR="00F31E0A" w:rsidRDefault="00F31E0A" w:rsidP="00F31E0A">
      <w:r>
        <w:t xml:space="preserve">Глава сельского поселения                                                  </w:t>
      </w:r>
      <w:proofErr w:type="spellStart"/>
      <w:r>
        <w:t>Зайнетдинова</w:t>
      </w:r>
      <w:proofErr w:type="spellEnd"/>
      <w:r>
        <w:t xml:space="preserve"> Р.Д.</w:t>
      </w:r>
    </w:p>
    <w:p w:rsidR="00F31E0A" w:rsidRDefault="00F31E0A" w:rsidP="00F31E0A"/>
    <w:p w:rsidR="00594CBA" w:rsidRDefault="00594CBA"/>
    <w:sectPr w:rsidR="00594CBA" w:rsidSect="00D05481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F31E0A"/>
    <w:rsid w:val="00594CBA"/>
    <w:rsid w:val="00F3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31E0A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4">
    <w:name w:val="heading 4"/>
    <w:basedOn w:val="a"/>
    <w:next w:val="a"/>
    <w:link w:val="40"/>
    <w:qFormat/>
    <w:rsid w:val="00F31E0A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6">
    <w:name w:val="heading 6"/>
    <w:basedOn w:val="a"/>
    <w:next w:val="a"/>
    <w:link w:val="60"/>
    <w:qFormat/>
    <w:rsid w:val="00F31E0A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31E0A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31E0A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31E0A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character" w:styleId="a3">
    <w:name w:val="Hyperlink"/>
    <w:basedOn w:val="a0"/>
    <w:rsid w:val="00F31E0A"/>
    <w:rPr>
      <w:color w:val="0000FF"/>
      <w:u w:val="single"/>
    </w:rPr>
  </w:style>
  <w:style w:type="paragraph" w:styleId="21">
    <w:name w:val="Body Text 2"/>
    <w:basedOn w:val="a"/>
    <w:link w:val="22"/>
    <w:rsid w:val="00F31E0A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0"/>
    <w:link w:val="21"/>
    <w:rsid w:val="00F31E0A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1E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1E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2</cp:revision>
  <dcterms:created xsi:type="dcterms:W3CDTF">2024-04-26T07:47:00Z</dcterms:created>
  <dcterms:modified xsi:type="dcterms:W3CDTF">2024-04-26T07:48:00Z</dcterms:modified>
</cp:coreProperties>
</file>