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B" w:rsidRDefault="0089451B" w:rsidP="007556AF">
      <w:pPr>
        <w:spacing w:after="0" w:line="240" w:lineRule="auto"/>
        <w:jc w:val="center"/>
        <w:rPr>
          <w:b/>
        </w:rPr>
      </w:pPr>
    </w:p>
    <w:tbl>
      <w:tblPr>
        <w:tblW w:w="0" w:type="auto"/>
        <w:tblInd w:w="-1152" w:type="dxa"/>
        <w:tblLayout w:type="fixed"/>
        <w:tblLook w:val="0000"/>
      </w:tblPr>
      <w:tblGrid>
        <w:gridCol w:w="5580"/>
        <w:gridCol w:w="1506"/>
        <w:gridCol w:w="4556"/>
      </w:tblGrid>
      <w:tr w:rsidR="0089451B" w:rsidRPr="00372BE1" w:rsidTr="0089451B">
        <w:trPr>
          <w:cantSplit/>
        </w:trPr>
        <w:tc>
          <w:tcPr>
            <w:tcW w:w="5580" w:type="dxa"/>
          </w:tcPr>
          <w:p w:rsidR="0089451B" w:rsidRDefault="0089451B" w:rsidP="0089451B">
            <w:pPr>
              <w:spacing w:after="0" w:line="240" w:lineRule="auto"/>
              <w:ind w:left="-288" w:firstLine="288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89451B" w:rsidRDefault="0089451B" w:rsidP="0089451B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89451B" w:rsidRDefault="0089451B" w:rsidP="0089451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89451B" w:rsidRDefault="0089451B" w:rsidP="0089451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9451B" w:rsidRDefault="0089451B" w:rsidP="0089451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9451B" w:rsidRPr="0089451B" w:rsidRDefault="0089451B" w:rsidP="0089451B">
            <w:pPr>
              <w:pStyle w:val="2"/>
              <w:rPr>
                <w:b w:val="0"/>
                <w:sz w:val="20"/>
                <w:szCs w:val="20"/>
              </w:rPr>
            </w:pPr>
            <w:r w:rsidRPr="0089451B">
              <w:rPr>
                <w:b w:val="0"/>
                <w:sz w:val="20"/>
                <w:szCs w:val="20"/>
              </w:rPr>
              <w:t>452218, }</w:t>
            </w:r>
            <w:proofErr w:type="spellStart"/>
            <w:r w:rsidRPr="0089451B">
              <w:rPr>
                <w:b w:val="0"/>
                <w:sz w:val="20"/>
                <w:szCs w:val="20"/>
              </w:rPr>
              <w:t>рн&amp;к</w:t>
            </w:r>
            <w:proofErr w:type="spellEnd"/>
            <w:r w:rsidRPr="0089451B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89451B">
              <w:rPr>
                <w:b w:val="0"/>
                <w:sz w:val="20"/>
                <w:szCs w:val="20"/>
              </w:rPr>
              <w:t>ауылы</w:t>
            </w:r>
            <w:proofErr w:type="spellEnd"/>
            <w:r w:rsidRPr="0089451B">
              <w:rPr>
                <w:b w:val="0"/>
                <w:sz w:val="20"/>
                <w:szCs w:val="20"/>
              </w:rPr>
              <w:t>, Совет  урамы,2</w:t>
            </w:r>
          </w:p>
          <w:p w:rsidR="0089451B" w:rsidRPr="0089451B" w:rsidRDefault="0089451B" w:rsidP="0089451B">
            <w:pPr>
              <w:pStyle w:val="23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F4EB6">
              <w:rPr>
                <w:sz w:val="20"/>
                <w:szCs w:val="20"/>
              </w:rPr>
              <w:t xml:space="preserve">                     </w:t>
            </w:r>
            <w:r w:rsidRPr="0089451B">
              <w:rPr>
                <w:sz w:val="20"/>
                <w:szCs w:val="20"/>
              </w:rPr>
              <w:t>тел</w:t>
            </w:r>
            <w:r w:rsidRPr="0089451B">
              <w:rPr>
                <w:sz w:val="20"/>
                <w:szCs w:val="20"/>
                <w:lang w:val="en-US"/>
              </w:rPr>
              <w:t>. (34796) 2-61-37, 2-61-48</w:t>
            </w:r>
          </w:p>
          <w:p w:rsidR="0089451B" w:rsidRPr="0089451B" w:rsidRDefault="0089451B" w:rsidP="0089451B">
            <w:pPr>
              <w:pStyle w:val="23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9451B">
              <w:rPr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>urnyk_chek@bashnet.ru</w:t>
            </w:r>
          </w:p>
        </w:tc>
        <w:tc>
          <w:tcPr>
            <w:tcW w:w="1506" w:type="dxa"/>
          </w:tcPr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9451B" w:rsidRDefault="0089451B" w:rsidP="0089451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89451B" w:rsidRDefault="0089451B" w:rsidP="0089451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89451B" w:rsidRDefault="0089451B" w:rsidP="0089451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9451B" w:rsidRDefault="0089451B" w:rsidP="0089451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9451B" w:rsidRDefault="0089451B" w:rsidP="0089451B">
            <w:pPr>
              <w:spacing w:after="0" w:line="240" w:lineRule="auto"/>
              <w:rPr>
                <w:sz w:val="4"/>
              </w:rPr>
            </w:pPr>
          </w:p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89451B" w:rsidRDefault="0089451B" w:rsidP="0089451B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hyperlink r:id="rId9" w:history="1">
              <w:r>
                <w:rPr>
                  <w:rStyle w:val="a5"/>
                  <w:bCs/>
                  <w:sz w:val="18"/>
                  <w:lang w:val="en-US"/>
                </w:rPr>
                <w:t>urnyk_chek@bashnet.ru</w:t>
              </w:r>
            </w:hyperlink>
          </w:p>
        </w:tc>
      </w:tr>
      <w:tr w:rsidR="0089451B" w:rsidTr="0089451B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451B" w:rsidRDefault="0089451B" w:rsidP="0089451B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89451B" w:rsidRDefault="0089451B" w:rsidP="0089451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color w:val="000000"/>
                <w:sz w:val="16"/>
                <w:szCs w:val="16"/>
              </w:rPr>
              <w:t>ОКПО 04281303     ОГРН 1090260000379      ИНН  0249007100</w:t>
            </w:r>
          </w:p>
          <w:p w:rsidR="0089451B" w:rsidRDefault="0089451B" w:rsidP="0089451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9451B" w:rsidRDefault="0089451B" w:rsidP="0089451B">
      <w:pPr>
        <w:spacing w:after="0"/>
        <w:rPr>
          <w:sz w:val="8"/>
        </w:rPr>
      </w:pPr>
    </w:p>
    <w:p w:rsidR="002F4EB6" w:rsidRPr="005C541A" w:rsidRDefault="0089451B" w:rsidP="0089451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ПОСТАНОВЛЕНИЕ</w:t>
      </w:r>
    </w:p>
    <w:p w:rsidR="00E83553" w:rsidRPr="002F4EB6" w:rsidRDefault="0089451B" w:rsidP="002F4EB6">
      <w:pPr>
        <w:ind w:hanging="360"/>
        <w:rPr>
          <w:bCs/>
        </w:rPr>
      </w:pPr>
      <w:r>
        <w:rPr>
          <w:bCs/>
        </w:rPr>
        <w:t xml:space="preserve">        «07» ноябрь 2023</w:t>
      </w:r>
      <w:r w:rsidRPr="007639E6">
        <w:rPr>
          <w:bCs/>
        </w:rPr>
        <w:t xml:space="preserve"> </w:t>
      </w:r>
      <w:proofErr w:type="spellStart"/>
      <w:r w:rsidRPr="007639E6">
        <w:rPr>
          <w:bCs/>
        </w:rPr>
        <w:t>й</w:t>
      </w:r>
      <w:proofErr w:type="spellEnd"/>
      <w:r w:rsidRPr="007639E6">
        <w:rPr>
          <w:bCs/>
        </w:rPr>
        <w:t xml:space="preserve">.             </w:t>
      </w:r>
      <w:r w:rsidR="002F4EB6">
        <w:rPr>
          <w:bCs/>
        </w:rPr>
        <w:t xml:space="preserve">                   № 25</w:t>
      </w:r>
      <w:r>
        <w:rPr>
          <w:bCs/>
        </w:rPr>
        <w:t xml:space="preserve">                     </w:t>
      </w:r>
      <w:r>
        <w:rPr>
          <w:rFonts w:ascii="Arial New Bash" w:hAnsi="Arial New Bash"/>
          <w:bCs/>
        </w:rPr>
        <w:t xml:space="preserve"> </w:t>
      </w:r>
      <w:r>
        <w:rPr>
          <w:bCs/>
        </w:rPr>
        <w:t>«07» ноября 2023</w:t>
      </w:r>
      <w:r w:rsidRPr="007639E6">
        <w:rPr>
          <w:bCs/>
        </w:rPr>
        <w:t>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89451B" w:rsidRDefault="0089451B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proofErr w:type="spellStart"/>
      <w:r>
        <w:rPr>
          <w:b/>
          <w:bCs/>
        </w:rPr>
        <w:t>Урнякский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Чекмагушевский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</w:t>
      </w:r>
      <w:bookmarkStart w:id="0" w:name="_GoBack"/>
      <w:bookmarkEnd w:id="0"/>
      <w:r w:rsidRPr="005219EC">
        <w:t>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</w:t>
      </w:r>
      <w:r w:rsidR="00984911">
        <w:t xml:space="preserve">ция сельского поселения </w:t>
      </w:r>
      <w:proofErr w:type="spellStart"/>
      <w:r w:rsidR="00984911">
        <w:t>Урнякский</w:t>
      </w:r>
      <w:proofErr w:type="spellEnd"/>
      <w:r w:rsidR="00984911">
        <w:t xml:space="preserve"> сельсовет муниципального района </w:t>
      </w:r>
      <w:proofErr w:type="spellStart"/>
      <w:r w:rsidR="00984911">
        <w:t>Чекмагушевский</w:t>
      </w:r>
      <w:proofErr w:type="spellEnd"/>
      <w:r w:rsidR="00984911">
        <w:t xml:space="preserve"> район Республики Башкортостан</w:t>
      </w:r>
    </w:p>
    <w:p w:rsidR="00E83553" w:rsidRPr="00372BE1" w:rsidRDefault="00E83553" w:rsidP="00372B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  <w:r w:rsidRPr="005219EC">
        <w:rPr>
          <w:sz w:val="20"/>
        </w:rPr>
        <w:t xml:space="preserve">                                             </w:t>
      </w:r>
    </w:p>
    <w:p w:rsidR="00E83553" w:rsidRPr="005219EC" w:rsidRDefault="00E83553" w:rsidP="007556AF">
      <w:pPr>
        <w:pStyle w:val="3"/>
        <w:spacing w:after="0"/>
        <w:ind w:left="0" w:firstLine="709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372BE1" w:rsidRDefault="00E83553" w:rsidP="0098491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984911">
        <w:t xml:space="preserve"> </w:t>
      </w:r>
      <w:r w:rsidRPr="00984911">
        <w:rPr>
          <w:bCs/>
        </w:rPr>
        <w:t>в</w:t>
      </w:r>
      <w:r w:rsidR="00984911" w:rsidRPr="00984911">
        <w:rPr>
          <w:bCs/>
        </w:rPr>
        <w:t xml:space="preserve"> сельском поселении </w:t>
      </w:r>
      <w:proofErr w:type="spellStart"/>
      <w:r w:rsidR="00984911" w:rsidRPr="00984911">
        <w:rPr>
          <w:bCs/>
        </w:rPr>
        <w:t>Урнякский</w:t>
      </w:r>
      <w:proofErr w:type="spellEnd"/>
      <w:r w:rsidR="00984911" w:rsidRPr="00984911">
        <w:rPr>
          <w:bCs/>
        </w:rPr>
        <w:t xml:space="preserve"> сельсовет муниципального района </w:t>
      </w:r>
      <w:proofErr w:type="spellStart"/>
      <w:r w:rsidR="00984911" w:rsidRPr="00984911">
        <w:rPr>
          <w:bCs/>
        </w:rPr>
        <w:t>Чекмагушевский</w:t>
      </w:r>
      <w:proofErr w:type="spellEnd"/>
      <w:r w:rsidR="00984911" w:rsidRPr="00984911">
        <w:rPr>
          <w:bCs/>
        </w:rPr>
        <w:t xml:space="preserve"> район Республики Башкортостан</w:t>
      </w:r>
      <w:r w:rsidR="00984911">
        <w:rPr>
          <w:bCs/>
          <w:sz w:val="20"/>
          <w:szCs w:val="20"/>
        </w:rPr>
        <w:t xml:space="preserve">  </w:t>
      </w:r>
    </w:p>
    <w:p w:rsidR="00E83553" w:rsidRPr="00984911" w:rsidRDefault="00372BE1" w:rsidP="00372BE1">
      <w:pPr>
        <w:spacing w:after="0" w:line="240" w:lineRule="auto"/>
        <w:ind w:firstLine="709"/>
        <w:jc w:val="both"/>
      </w:pPr>
      <w:r>
        <w:t xml:space="preserve">2.Считать утратившим силу Административный регламент предоставления муниципальной услуги «Присвоение и аннулирование адресов»  в сельском поселении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утвержденный  постановлением  № 19 от 09.08.2023 года.</w:t>
      </w:r>
      <w:r w:rsidR="00984911">
        <w:rPr>
          <w:bCs/>
          <w:sz w:val="20"/>
          <w:szCs w:val="20"/>
        </w:rPr>
        <w:t xml:space="preserve">         </w:t>
      </w:r>
    </w:p>
    <w:p w:rsidR="00984911" w:rsidRPr="005219EC" w:rsidRDefault="00984911" w:rsidP="00984911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 xml:space="preserve">          </w:t>
      </w:r>
      <w:r w:rsidR="00372BE1">
        <w:t>3</w:t>
      </w:r>
      <w:r w:rsidRPr="005219EC">
        <w:t xml:space="preserve">. Настоящее постановление вступает в силу на следующий день, после дня его официального опубликования </w:t>
      </w:r>
    </w:p>
    <w:p w:rsidR="00984911" w:rsidRPr="003C0275" w:rsidRDefault="00372BE1" w:rsidP="00984911">
      <w:pPr>
        <w:shd w:val="clear" w:color="auto" w:fill="FFFFFF"/>
        <w:spacing w:line="240" w:lineRule="atLeast"/>
        <w:ind w:right="-2" w:firstLine="709"/>
        <w:contextualSpacing/>
        <w:jc w:val="both"/>
      </w:pPr>
      <w:r>
        <w:rPr>
          <w:rFonts w:eastAsia="Times New Roman"/>
          <w:lang w:eastAsia="ru-RU"/>
        </w:rPr>
        <w:t>4</w:t>
      </w:r>
      <w:r w:rsidR="00984911" w:rsidRPr="005219EC">
        <w:rPr>
          <w:rFonts w:eastAsia="Times New Roman"/>
          <w:lang w:eastAsia="ru-RU"/>
        </w:rPr>
        <w:t xml:space="preserve">. </w:t>
      </w:r>
      <w:r w:rsidR="00984911" w:rsidRPr="00E831B6">
        <w:t xml:space="preserve">Опубликовать настоящее постановление на официальном сайте Администрации </w:t>
      </w:r>
      <w:r w:rsidR="00984911">
        <w:t>с</w:t>
      </w:r>
      <w:r w:rsidR="00984911" w:rsidRPr="00E831B6">
        <w:t xml:space="preserve">ельского поселения </w:t>
      </w:r>
      <w:proofErr w:type="spellStart"/>
      <w:r w:rsidR="00984911">
        <w:t>Урнякский</w:t>
      </w:r>
      <w:proofErr w:type="spellEnd"/>
      <w:r w:rsidR="00984911" w:rsidRPr="00E831B6">
        <w:t xml:space="preserve"> сельсовет муниципального района </w:t>
      </w:r>
      <w:proofErr w:type="spellStart"/>
      <w:r w:rsidR="00984911">
        <w:t>Чекмагушевский</w:t>
      </w:r>
      <w:proofErr w:type="spellEnd"/>
      <w:r w:rsidR="00984911">
        <w:t xml:space="preserve"> район</w:t>
      </w:r>
      <w:r w:rsidR="00984911" w:rsidRPr="00E831B6">
        <w:t xml:space="preserve"> Республики Башкортостан</w:t>
      </w:r>
      <w:r w:rsidR="00984911">
        <w:t xml:space="preserve"> </w:t>
      </w:r>
      <w:r w:rsidR="00984911" w:rsidRPr="00E831B6">
        <w:t>в сети Интернет.</w:t>
      </w:r>
    </w:p>
    <w:p w:rsidR="00984911" w:rsidRPr="005219EC" w:rsidRDefault="00984911" w:rsidP="009849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4. Контроль за исполнением на</w:t>
      </w:r>
      <w:r>
        <w:t>стоящего постановления возлагаю на себя</w:t>
      </w:r>
      <w:r w:rsidRPr="005219EC">
        <w:t>.</w:t>
      </w:r>
    </w:p>
    <w:p w:rsidR="00984911" w:rsidRPr="005219EC" w:rsidRDefault="00984911" w:rsidP="0098491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84911" w:rsidRDefault="00984911" w:rsidP="00984911">
      <w:pPr>
        <w:tabs>
          <w:tab w:val="left" w:pos="7425"/>
        </w:tabs>
        <w:spacing w:after="0" w:line="240" w:lineRule="auto"/>
      </w:pPr>
    </w:p>
    <w:p w:rsidR="00372BE1" w:rsidRPr="00372BE1" w:rsidRDefault="00984911" w:rsidP="00372BE1">
      <w:pPr>
        <w:spacing w:after="0" w:line="240" w:lineRule="auto"/>
        <w:ind w:firstLine="567"/>
        <w:jc w:val="both"/>
      </w:pPr>
      <w:r>
        <w:t xml:space="preserve">Глава сельского поселения                                     </w:t>
      </w:r>
      <w:proofErr w:type="spellStart"/>
      <w:r>
        <w:t>Р.Д.Зайнетдинова</w:t>
      </w:r>
      <w:proofErr w:type="spellEnd"/>
    </w:p>
    <w:p w:rsidR="00984911" w:rsidRPr="002F4EB6" w:rsidRDefault="00984911" w:rsidP="00984911">
      <w:pPr>
        <w:tabs>
          <w:tab w:val="left" w:pos="7425"/>
        </w:tabs>
        <w:spacing w:after="0" w:line="240" w:lineRule="auto"/>
        <w:ind w:firstLine="851"/>
        <w:jc w:val="right"/>
      </w:pPr>
      <w:r w:rsidRPr="002F4EB6">
        <w:lastRenderedPageBreak/>
        <w:t>Утвержден</w:t>
      </w:r>
    </w:p>
    <w:p w:rsidR="00984911" w:rsidRPr="002F4EB6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2F4EB6">
        <w:t>постановлением Администрации</w:t>
      </w:r>
    </w:p>
    <w:p w:rsidR="00984911" w:rsidRPr="002F4EB6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2F4EB6">
        <w:t xml:space="preserve">сельского поселения </w:t>
      </w:r>
    </w:p>
    <w:p w:rsidR="00984911" w:rsidRPr="002F4EB6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proofErr w:type="spellStart"/>
      <w:r w:rsidRPr="002F4EB6">
        <w:t>Урнякский</w:t>
      </w:r>
      <w:proofErr w:type="spellEnd"/>
      <w:r w:rsidRPr="002F4EB6">
        <w:t xml:space="preserve"> сельсовет</w:t>
      </w:r>
    </w:p>
    <w:p w:rsidR="00984911" w:rsidRPr="002F4EB6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2F4EB6">
        <w:t xml:space="preserve"> муниципального района</w:t>
      </w:r>
    </w:p>
    <w:p w:rsidR="00984911" w:rsidRPr="002F4EB6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proofErr w:type="spellStart"/>
      <w:r w:rsidRPr="002F4EB6">
        <w:t>Чекмагушевский</w:t>
      </w:r>
      <w:proofErr w:type="spellEnd"/>
      <w:r w:rsidRPr="002F4EB6">
        <w:t xml:space="preserve"> район</w:t>
      </w:r>
    </w:p>
    <w:p w:rsidR="00984911" w:rsidRPr="002F4EB6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2F4EB6">
        <w:t>Республики Башкортостан</w:t>
      </w:r>
    </w:p>
    <w:p w:rsidR="00984911" w:rsidRPr="002F4EB6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</w:rPr>
      </w:pPr>
    </w:p>
    <w:p w:rsidR="00984911" w:rsidRPr="002F4EB6" w:rsidRDefault="00372BE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от 07 ноября 2023 года № 25</w:t>
      </w:r>
    </w:p>
    <w:p w:rsidR="00984911" w:rsidRPr="005219EC" w:rsidRDefault="00984911" w:rsidP="00984911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984911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Pr="005219EC">
        <w:rPr>
          <w:rFonts w:eastAsiaTheme="minorEastAsia"/>
          <w:b/>
          <w:bCs/>
        </w:rPr>
        <w:t>«</w:t>
      </w:r>
      <w:r w:rsidRPr="005219EC">
        <w:rPr>
          <w:b/>
          <w:bCs/>
        </w:rPr>
        <w:t>Присвоение</w:t>
      </w:r>
      <w:r>
        <w:rPr>
          <w:b/>
          <w:bCs/>
        </w:rPr>
        <w:t xml:space="preserve"> и аннулирование адресов</w:t>
      </w:r>
      <w:r w:rsidRPr="005219EC">
        <w:rPr>
          <w:b/>
          <w:bCs/>
        </w:rPr>
        <w:t xml:space="preserve">» </w:t>
      </w:r>
    </w:p>
    <w:p w:rsidR="00984911" w:rsidRPr="005219EC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в</w:t>
      </w:r>
      <w:r w:rsidRPr="005219EC">
        <w:rPr>
          <w:bCs/>
        </w:rPr>
        <w:t xml:space="preserve"> </w:t>
      </w:r>
      <w:r>
        <w:rPr>
          <w:b/>
          <w:bCs/>
        </w:rPr>
        <w:t xml:space="preserve">сельском поселении </w:t>
      </w:r>
      <w:proofErr w:type="spellStart"/>
      <w:r>
        <w:rPr>
          <w:b/>
          <w:bCs/>
        </w:rPr>
        <w:t>Урнякский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Чекмагушевский</w:t>
      </w:r>
      <w:proofErr w:type="spellEnd"/>
      <w:r>
        <w:rPr>
          <w:b/>
          <w:bCs/>
        </w:rPr>
        <w:t xml:space="preserve"> район Республики Башкортостан</w:t>
      </w:r>
    </w:p>
    <w:p w:rsidR="00984911" w:rsidRPr="005219EC" w:rsidRDefault="00984911" w:rsidP="009849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984911" w:rsidRPr="005219EC" w:rsidRDefault="0098491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740B68" w:rsidRPr="00740B68" w:rsidRDefault="007753F7" w:rsidP="00740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>в</w:t>
      </w:r>
      <w:r w:rsidR="00740B68">
        <w:t xml:space="preserve"> </w:t>
      </w:r>
      <w:r w:rsidR="00826605" w:rsidRPr="005219EC">
        <w:t xml:space="preserve"> </w:t>
      </w:r>
      <w:r w:rsidR="00740B68" w:rsidRPr="005219EC">
        <w:rPr>
          <w:bCs/>
        </w:rPr>
        <w:t xml:space="preserve"> </w:t>
      </w:r>
      <w:r w:rsidR="00740B68" w:rsidRPr="00740B68">
        <w:rPr>
          <w:bCs/>
        </w:rPr>
        <w:t xml:space="preserve">сельском поселении </w:t>
      </w:r>
      <w:proofErr w:type="spellStart"/>
      <w:r w:rsidR="00740B68" w:rsidRPr="00740B68">
        <w:rPr>
          <w:bCs/>
        </w:rPr>
        <w:t>Урнякский</w:t>
      </w:r>
      <w:proofErr w:type="spellEnd"/>
      <w:r w:rsidR="00740B68" w:rsidRPr="00740B68">
        <w:rPr>
          <w:bCs/>
        </w:rPr>
        <w:t xml:space="preserve"> сельсовет муниципального района </w:t>
      </w:r>
      <w:proofErr w:type="spellStart"/>
      <w:r w:rsidR="00740B68" w:rsidRPr="00740B68">
        <w:rPr>
          <w:bCs/>
        </w:rPr>
        <w:t>Чекмагушевский</w:t>
      </w:r>
      <w:proofErr w:type="spellEnd"/>
      <w:r w:rsidR="00740B68" w:rsidRPr="00740B68">
        <w:rPr>
          <w:bCs/>
        </w:rPr>
        <w:t xml:space="preserve"> район Республики Башкортостан</w:t>
      </w:r>
    </w:p>
    <w:p w:rsidR="007753F7" w:rsidRPr="005219EC" w:rsidRDefault="00740B68" w:rsidP="00740B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="007753F7"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="007753F7" w:rsidRPr="005219EC">
        <w:t>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</w:t>
      </w:r>
      <w:r w:rsidRPr="0008471B">
        <w:lastRenderedPageBreak/>
        <w:t xml:space="preserve">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1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3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4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</w:t>
      </w:r>
      <w:r>
        <w:lastRenderedPageBreak/>
        <w:t>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5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6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740B68" w:rsidRDefault="00024201" w:rsidP="00740B6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>которые являются собственниками объектов адресации, расположенных на террито</w:t>
      </w:r>
      <w:r w:rsidR="00740B68">
        <w:t xml:space="preserve">рии муниципального образования сельского поселения </w:t>
      </w:r>
      <w:proofErr w:type="spellStart"/>
      <w:r w:rsidR="00740B68">
        <w:t>Урнякский</w:t>
      </w:r>
      <w:proofErr w:type="spellEnd"/>
      <w:r w:rsidR="00740B68">
        <w:t xml:space="preserve"> сельсовет муниципального района </w:t>
      </w:r>
      <w:proofErr w:type="spellStart"/>
      <w:r w:rsidR="00740B68">
        <w:t>Чекмагушевский</w:t>
      </w:r>
      <w:proofErr w:type="spellEnd"/>
      <w:r w:rsidR="00740B68">
        <w:t xml:space="preserve">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7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lastRenderedPageBreak/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>непосредственно при личном приеме заявителя в Админи</w:t>
      </w:r>
      <w:r w:rsidR="00740B68">
        <w:t xml:space="preserve">страции сельского поселения </w:t>
      </w:r>
      <w:proofErr w:type="spellStart"/>
      <w:r w:rsidR="00740B68">
        <w:t>Урнякский</w:t>
      </w:r>
      <w:proofErr w:type="spellEnd"/>
      <w:r w:rsidR="00740B68">
        <w:t xml:space="preserve"> сельсовет муниципального района </w:t>
      </w:r>
      <w:proofErr w:type="spellStart"/>
      <w:r w:rsidR="00740B68">
        <w:t>Чекмагушевский</w:t>
      </w:r>
      <w:proofErr w:type="spellEnd"/>
      <w:r w:rsidR="00740B68">
        <w:t xml:space="preserve"> район Республики Башкортостан</w:t>
      </w:r>
      <w:r>
        <w:t xml:space="preserve"> 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_____________________________________ (указать адрес официального сайта) (далее – официальный сайт); </w:t>
      </w:r>
    </w:p>
    <w:p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 xml:space="preserve">№ 59-ФЗ «О порядке </w:t>
      </w:r>
      <w:r w:rsidR="00304EC2" w:rsidRPr="00133E22">
        <w:lastRenderedPageBreak/>
        <w:t>рассмотрения обращений граждан Российской Федерации» (далее – Федеральный закон № 59-ФЗ).</w:t>
      </w:r>
    </w:p>
    <w:p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:rsidR="00793ADA" w:rsidRDefault="00B148D4" w:rsidP="00EF73F0">
      <w:pPr>
        <w:spacing w:after="0" w:line="240" w:lineRule="auto"/>
        <w:ind w:firstLine="709"/>
        <w:jc w:val="both"/>
      </w:pPr>
      <w: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Default="00B148D4" w:rsidP="00EF73F0">
      <w:pPr>
        <w:spacing w:after="0" w:line="240" w:lineRule="auto"/>
        <w:ind w:firstLine="709"/>
        <w:jc w:val="both"/>
      </w:pPr>
      <w: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>Муниципальная услуга предоста</w:t>
      </w:r>
      <w:r w:rsidR="00740B68">
        <w:rPr>
          <w:rFonts w:eastAsia="Calibri"/>
        </w:rPr>
        <w:t xml:space="preserve">вляется Администрацией сельского поселения </w:t>
      </w:r>
      <w:proofErr w:type="spellStart"/>
      <w:r w:rsidR="00740B68">
        <w:rPr>
          <w:rFonts w:eastAsia="Calibri"/>
        </w:rPr>
        <w:t>Урнякский</w:t>
      </w:r>
      <w:proofErr w:type="spellEnd"/>
      <w:r w:rsidR="00740B68">
        <w:rPr>
          <w:rFonts w:eastAsia="Calibri"/>
        </w:rPr>
        <w:t xml:space="preserve"> сельсовет муниципального района </w:t>
      </w:r>
      <w:proofErr w:type="spellStart"/>
      <w:r w:rsidR="00740B68">
        <w:rPr>
          <w:rFonts w:eastAsia="Calibri"/>
        </w:rPr>
        <w:t>Чекмагушевский</w:t>
      </w:r>
      <w:proofErr w:type="spellEnd"/>
      <w:r w:rsidR="00740B68">
        <w:rPr>
          <w:rFonts w:eastAsia="Calibri"/>
        </w:rPr>
        <w:t xml:space="preserve"> район Республики Башкортостан</w:t>
      </w:r>
      <w:r w:rsidR="00F567A6">
        <w:rPr>
          <w:rFonts w:eastAsia="Calibri"/>
        </w:rPr>
        <w:t xml:space="preserve"> в лице главы сельского поселения </w:t>
      </w:r>
      <w:proofErr w:type="spellStart"/>
      <w:r w:rsidR="00F567A6">
        <w:rPr>
          <w:rFonts w:eastAsia="Calibri"/>
        </w:rPr>
        <w:t>Урнякский</w:t>
      </w:r>
      <w:proofErr w:type="spellEnd"/>
      <w:r w:rsidR="00F567A6">
        <w:rPr>
          <w:rFonts w:eastAsia="Calibri"/>
        </w:rPr>
        <w:t xml:space="preserve"> сельсовет муниципального района </w:t>
      </w:r>
      <w:proofErr w:type="spellStart"/>
      <w:r w:rsidR="00F567A6">
        <w:rPr>
          <w:rFonts w:eastAsia="Calibri"/>
        </w:rPr>
        <w:t>Чекмагушевский</w:t>
      </w:r>
      <w:proofErr w:type="spellEnd"/>
      <w:r w:rsidR="00F567A6">
        <w:rPr>
          <w:rFonts w:eastAsia="Calibri"/>
        </w:rPr>
        <w:t xml:space="preserve"> район Республики Башкортостан</w:t>
      </w:r>
      <w:r w:rsidR="00274FEC" w:rsidRPr="005219EC">
        <w:rPr>
          <w:rFonts w:eastAsia="Calibri"/>
        </w:rPr>
        <w:t xml:space="preserve">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</w:t>
      </w:r>
      <w:r w:rsidR="00DF3AF3" w:rsidRPr="005219EC">
        <w:lastRenderedPageBreak/>
        <w:t>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lastRenderedPageBreak/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</w:t>
        </w:r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:rsidR="002E04A9" w:rsidRPr="005219EC" w:rsidRDefault="002E04A9" w:rsidP="003063CC">
      <w:pPr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791DE1">
        <w:rPr>
          <w:rFonts w:eastAsia="Times New Roman"/>
          <w:spacing w:val="-3"/>
          <w:lang w:eastAsia="ru-RU"/>
        </w:rPr>
        <w:lastRenderedPageBreak/>
        <w:t xml:space="preserve">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5219EC">
        <w:lastRenderedPageBreak/>
        <w:t>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</w:t>
      </w:r>
      <w:r w:rsidRPr="005219EC"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</w:t>
      </w:r>
      <w:r w:rsidR="00AB47A7">
        <w:lastRenderedPageBreak/>
        <w:t xml:space="preserve">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lastRenderedPageBreak/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535269">
        <w:lastRenderedPageBreak/>
        <w:t>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Порядок досудебного (внесудебного) обжалования решений и действий (бездействия) Администрации (Уполномоченного органа), </w:t>
      </w:r>
      <w:r w:rsidRPr="00535269">
        <w:lastRenderedPageBreak/>
        <w:t>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8B119A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8B119A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</w:t>
      </w:r>
      <w:r w:rsidRPr="00535269"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535269">
        <w:lastRenderedPageBreak/>
        <w:t>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</w:t>
      </w:r>
      <w:r w:rsidRPr="00535269">
        <w:lastRenderedPageBreak/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35EDF" w:rsidRDefault="00935EDF">
      <w:r>
        <w:br w:type="page"/>
      </w:r>
    </w:p>
    <w:p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4"/>
        <w:gridCol w:w="296"/>
        <w:gridCol w:w="8599"/>
      </w:tblGrid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2F4EB6" w:rsidRDefault="002F4EB6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/>
      </w:tblPr>
      <w:tblGrid>
        <w:gridCol w:w="5364"/>
        <w:gridCol w:w="2298"/>
        <w:gridCol w:w="230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9"/>
        <w:gridCol w:w="3062"/>
        <w:gridCol w:w="3241"/>
        <w:gridCol w:w="230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36"/>
        <w:gridCol w:w="4367"/>
        <w:gridCol w:w="3042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/>
      </w:tblPr>
      <w:tblGrid>
        <w:gridCol w:w="3588"/>
        <w:gridCol w:w="4650"/>
        <w:gridCol w:w="1728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 </w:t>
      </w:r>
      <w:r w:rsidR="0097122E">
        <w:t xml:space="preserve">Приложение № </w:t>
      </w:r>
      <w:r w:rsidR="00A04DD0">
        <w:t>3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372BE1">
          <w:headerReference w:type="default" r:id="rId33"/>
          <w:pgSz w:w="11905" w:h="16838"/>
          <w:pgMar w:top="568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Tr="0056779E">
        <w:tc>
          <w:tcPr>
            <w:tcW w:w="2329" w:type="dxa"/>
            <w:vMerge w:val="restart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  <w:vMerge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56779E">
        <w:tc>
          <w:tcPr>
            <w:tcW w:w="14843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Tr="0056779E">
        <w:tc>
          <w:tcPr>
            <w:tcW w:w="2329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F9" w:rsidRDefault="001B4EF9" w:rsidP="007753F7">
      <w:pPr>
        <w:spacing w:after="0" w:line="240" w:lineRule="auto"/>
      </w:pPr>
      <w:r>
        <w:separator/>
      </w:r>
    </w:p>
  </w:endnote>
  <w:endnote w:type="continuationSeparator" w:id="0">
    <w:p w:rsidR="001B4EF9" w:rsidRDefault="001B4EF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F9" w:rsidRDefault="001B4EF9" w:rsidP="007753F7">
      <w:pPr>
        <w:spacing w:after="0" w:line="240" w:lineRule="auto"/>
      </w:pPr>
      <w:r>
        <w:separator/>
      </w:r>
    </w:p>
  </w:footnote>
  <w:footnote w:type="continuationSeparator" w:id="0">
    <w:p w:rsidR="001B4EF9" w:rsidRDefault="001B4EF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848558"/>
      <w:docPartObj>
        <w:docPartGallery w:val="Page Numbers (Top of Page)"/>
        <w:docPartUnique/>
      </w:docPartObj>
    </w:sdtPr>
    <w:sdtContent>
      <w:p w:rsidR="002F4EB6" w:rsidRDefault="008B119A">
        <w:pPr>
          <w:pStyle w:val="af2"/>
          <w:jc w:val="center"/>
        </w:pPr>
        <w:fldSimple w:instr="PAGE   \* MERGEFORMAT">
          <w:r w:rsidR="00372BE1">
            <w:rPr>
              <w:noProof/>
            </w:rPr>
            <w:t>2</w:t>
          </w:r>
        </w:fldSimple>
      </w:p>
    </w:sdtContent>
  </w:sdt>
  <w:p w:rsidR="002F4EB6" w:rsidRDefault="002F4EB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4EF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4EB6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BE1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40B68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756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9451B"/>
    <w:rsid w:val="008A53C4"/>
    <w:rsid w:val="008A79A6"/>
    <w:rsid w:val="008B119A"/>
    <w:rsid w:val="008B1916"/>
    <w:rsid w:val="008B35DF"/>
    <w:rsid w:val="008B3EE2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84911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E304F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12D7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3525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7A6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4F"/>
  </w:style>
  <w:style w:type="paragraph" w:styleId="2">
    <w:name w:val="heading 2"/>
    <w:basedOn w:val="a"/>
    <w:next w:val="a"/>
    <w:link w:val="20"/>
    <w:qFormat/>
    <w:rsid w:val="0089451B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45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945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styleId="23">
    <w:name w:val="Body Text 2"/>
    <w:basedOn w:val="a"/>
    <w:link w:val="24"/>
    <w:uiPriority w:val="99"/>
    <w:unhideWhenUsed/>
    <w:rsid w:val="008945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9451B"/>
  </w:style>
  <w:style w:type="character" w:customStyle="1" w:styleId="20">
    <w:name w:val="Заголовок 2 Знак"/>
    <w:basedOn w:val="a0"/>
    <w:link w:val="2"/>
    <w:rsid w:val="0089451B"/>
    <w:rPr>
      <w:rFonts w:ascii="Arial New Bash" w:eastAsia="Times New Roman" w:hAnsi="Arial New Bash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451B"/>
    <w:rPr>
      <w:rFonts w:ascii="Arial New Bash" w:eastAsia="Times New Roman" w:hAnsi="Arial New Bash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9451B"/>
    <w:rPr>
      <w:rFonts w:ascii="Arial New Bash" w:eastAsia="Times New Roman" w:hAnsi="Arial New Bash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8" Type="http://schemas.openxmlformats.org/officeDocument/2006/relationships/hyperlink" Target="consultantplus://offline/ref=13F0C7F7B1876BAA6BA37C91B3C9DE3D1B861FEEE41AAE921CBB2FDE3E160BCF63BA00F2F1821759RFyAL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307D15FAB9C3B1DD1D4724D6AB62ECF4D90E332B2497C8D248C98639995A3883314E21EEC2B761F50F1D35CgANEM" TargetMode="External"/><Relationship Id="rId17" Type="http://schemas.openxmlformats.org/officeDocument/2006/relationships/hyperlink" Target="consultantplus://offline/ref=13F0C7F7B1876BAA6BA37C91B3C9DE3D118F1DEAE617F39814E223DCR3y9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2E830BD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1C1A542317DB0B1A0D8C6F3B5A7C2FDD9879FC7BCEA3218D460EA8B0359817357E3C80EA27FAFC926EA87Fe7i5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nyk_chek@bashnet.ru" TargetMode="External"/><Relationship Id="rId14" Type="http://schemas.openxmlformats.org/officeDocument/2006/relationships/hyperlink" Target="consultantplus://offline/ref=8BF5EE64FD248A6641902EE54263DECB3CBB6A1B47916EDF7540258CACEE010F6A174DE69ACFFCA85E2B4F620CZCTA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2A46-4812-4292-B4CD-F346F948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17844</Words>
  <Characters>101714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Q7</cp:lastModifiedBy>
  <cp:revision>12</cp:revision>
  <cp:lastPrinted>2023-11-08T10:23:00Z</cp:lastPrinted>
  <dcterms:created xsi:type="dcterms:W3CDTF">2023-10-06T05:03:00Z</dcterms:created>
  <dcterms:modified xsi:type="dcterms:W3CDTF">2023-11-08T10:28:00Z</dcterms:modified>
</cp:coreProperties>
</file>