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C7" w:rsidRDefault="000143C7" w:rsidP="000143C7">
      <w:pPr>
        <w:rPr>
          <w:sz w:val="24"/>
          <w:szCs w:val="24"/>
        </w:rPr>
      </w:pPr>
    </w:p>
    <w:tbl>
      <w:tblPr>
        <w:tblW w:w="10740" w:type="dxa"/>
        <w:tblInd w:w="-743" w:type="dxa"/>
        <w:tblLayout w:type="fixed"/>
        <w:tblLook w:val="00A0"/>
      </w:tblPr>
      <w:tblGrid>
        <w:gridCol w:w="4679"/>
        <w:gridCol w:w="1506"/>
        <w:gridCol w:w="4555"/>
      </w:tblGrid>
      <w:tr w:rsidR="000143C7" w:rsidTr="000143C7">
        <w:trPr>
          <w:cantSplit/>
        </w:trPr>
        <w:tc>
          <w:tcPr>
            <w:tcW w:w="4679" w:type="dxa"/>
          </w:tcPr>
          <w:p w:rsidR="000143C7" w:rsidRDefault="000143C7">
            <w:pPr>
              <w:spacing w:line="252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>БАШ[ОРТОСТАН  РЕСПУБЛИКА]Ы</w:t>
            </w:r>
          </w:p>
          <w:p w:rsidR="000143C7" w:rsidRDefault="000143C7">
            <w:pPr>
              <w:spacing w:line="252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 xml:space="preserve">СА[МА{ОШ  РАЙОНЫ </w:t>
            </w:r>
          </w:p>
          <w:p w:rsidR="000143C7" w:rsidRDefault="000143C7">
            <w:pPr>
              <w:spacing w:line="252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  <w:lang w:eastAsia="en-US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 xml:space="preserve">@  </w:t>
            </w:r>
          </w:p>
          <w:p w:rsidR="000143C7" w:rsidRDefault="000143C7">
            <w:pPr>
              <w:spacing w:line="252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  <w:lang w:eastAsia="en-US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  <w:lang w:eastAsia="en-US"/>
              </w:rPr>
              <w:t xml:space="preserve">к  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 xml:space="preserve">АУЫЛ СОВЕТЫ </w:t>
            </w:r>
          </w:p>
          <w:p w:rsidR="000143C7" w:rsidRDefault="000143C7">
            <w:pPr>
              <w:spacing w:line="252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  <w:lang w:eastAsia="en-US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 xml:space="preserve">^]Е СОВЕТЫ </w:t>
            </w:r>
          </w:p>
          <w:p w:rsidR="000143C7" w:rsidRDefault="000143C7">
            <w:pPr>
              <w:pStyle w:val="6"/>
              <w:framePr w:hSpace="0" w:wrap="around" w:vAnchor="margin" w:hAnchor="text" w:yAlign="inline"/>
              <w:spacing w:line="252" w:lineRule="auto"/>
              <w:rPr>
                <w:rFonts w:eastAsiaTheme="minorEastAsia" w:cstheme="minorBidi"/>
                <w:b w:val="0"/>
                <w:bCs/>
                <w:sz w:val="4"/>
                <w:szCs w:val="4"/>
                <w:lang w:val="ru-RU" w:eastAsia="en-US"/>
              </w:rPr>
            </w:pPr>
          </w:p>
          <w:p w:rsidR="000143C7" w:rsidRDefault="000143C7">
            <w:pPr>
              <w:pStyle w:val="6"/>
              <w:framePr w:hSpace="0" w:wrap="around" w:vAnchor="margin" w:hAnchor="text" w:yAlign="inline"/>
              <w:spacing w:line="252" w:lineRule="auto"/>
              <w:rPr>
                <w:rFonts w:eastAsiaTheme="minorEastAsia" w:cstheme="minorBidi"/>
                <w:b w:val="0"/>
                <w:bCs/>
                <w:sz w:val="4"/>
                <w:szCs w:val="4"/>
                <w:lang w:val="ru-RU" w:eastAsia="en-US"/>
              </w:rPr>
            </w:pPr>
          </w:p>
          <w:p w:rsidR="000143C7" w:rsidRDefault="000143C7">
            <w:pPr>
              <w:spacing w:line="252" w:lineRule="auto"/>
              <w:jc w:val="center"/>
              <w:rPr>
                <w:rFonts w:ascii="Arial New Bash" w:hAnsi="Arial New Bash" w:cs="Arial New Bash"/>
                <w:sz w:val="28"/>
                <w:lang w:eastAsia="en-US"/>
              </w:rPr>
            </w:pPr>
          </w:p>
        </w:tc>
        <w:tc>
          <w:tcPr>
            <w:tcW w:w="1506" w:type="dxa"/>
            <w:hideMark/>
          </w:tcPr>
          <w:p w:rsidR="000143C7" w:rsidRDefault="000143C7">
            <w:pPr>
              <w:spacing w:line="252" w:lineRule="auto"/>
              <w:jc w:val="center"/>
              <w:rPr>
                <w:rFonts w:ascii="Arial New Bash" w:hAnsi="Arial New Bash" w:cs="Arial New Bash"/>
                <w:b/>
                <w:bCs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64845" cy="1086485"/>
                  <wp:effectExtent l="19050" t="0" r="190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:rsidR="000143C7" w:rsidRDefault="000143C7">
            <w:pPr>
              <w:pStyle w:val="6"/>
              <w:framePr w:hSpace="0" w:wrap="around" w:vAnchor="margin" w:hAnchor="text" w:yAlign="inline"/>
              <w:spacing w:line="252" w:lineRule="auto"/>
              <w:jc w:val="left"/>
              <w:rPr>
                <w:rFonts w:eastAsiaTheme="minorEastAsia" w:cstheme="minorBidi"/>
                <w:caps/>
                <w:sz w:val="24"/>
                <w:szCs w:val="24"/>
                <w:lang w:val="ru-RU" w:eastAsia="en-US"/>
              </w:rPr>
            </w:pPr>
            <w:r>
              <w:rPr>
                <w:rFonts w:eastAsiaTheme="minorEastAsia" w:cstheme="minorBidi"/>
                <w:caps/>
                <w:sz w:val="24"/>
                <w:szCs w:val="24"/>
                <w:lang w:val="ru-RU" w:eastAsia="en-US"/>
              </w:rPr>
              <w:t>Совет сельского поселения</w:t>
            </w:r>
          </w:p>
          <w:p w:rsidR="000143C7" w:rsidRDefault="000143C7">
            <w:pPr>
              <w:pStyle w:val="4"/>
              <w:framePr w:hSpace="0" w:wrap="around" w:vAnchor="margin" w:hAnchor="text" w:xAlign="left" w:yAlign="inline"/>
              <w:spacing w:line="252" w:lineRule="auto"/>
              <w:rPr>
                <w:rFonts w:eastAsiaTheme="minorEastAsia" w:cstheme="minorBidi"/>
                <w:lang w:val="ru-RU" w:eastAsia="en-US"/>
              </w:rPr>
            </w:pPr>
            <w:r>
              <w:rPr>
                <w:rFonts w:eastAsiaTheme="minorEastAsia" w:cstheme="minorBidi"/>
                <w:lang w:val="ru-RU" w:eastAsia="en-US"/>
              </w:rPr>
              <w:t>Урнякский сельсовет</w:t>
            </w:r>
          </w:p>
          <w:p w:rsidR="000143C7" w:rsidRDefault="000143C7">
            <w:pPr>
              <w:spacing w:line="252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  <w:lang w:eastAsia="en-US"/>
              </w:rPr>
              <w:t>муниципального района Чекмагушевский район Республики Башкортостан</w:t>
            </w:r>
          </w:p>
          <w:p w:rsidR="000143C7" w:rsidRDefault="000143C7">
            <w:pPr>
              <w:pStyle w:val="6"/>
              <w:framePr w:hSpace="0" w:wrap="around" w:vAnchor="margin" w:hAnchor="text" w:yAlign="inline"/>
              <w:spacing w:line="252" w:lineRule="auto"/>
              <w:rPr>
                <w:rFonts w:eastAsiaTheme="minorEastAsia" w:cstheme="minorBidi"/>
                <w:sz w:val="4"/>
                <w:szCs w:val="4"/>
                <w:lang w:val="ru-RU" w:eastAsia="en-US"/>
              </w:rPr>
            </w:pPr>
          </w:p>
          <w:p w:rsidR="000143C7" w:rsidRDefault="000143C7">
            <w:pPr>
              <w:spacing w:line="252" w:lineRule="auto"/>
              <w:rPr>
                <w:sz w:val="4"/>
                <w:szCs w:val="4"/>
                <w:lang w:eastAsia="en-US"/>
              </w:rPr>
            </w:pPr>
          </w:p>
          <w:p w:rsidR="000143C7" w:rsidRDefault="000143C7">
            <w:pPr>
              <w:spacing w:line="252" w:lineRule="auto"/>
              <w:jc w:val="center"/>
              <w:rPr>
                <w:rFonts w:ascii="Arial New Bash" w:hAnsi="Arial New Bash" w:cs="Arial New Bash"/>
                <w:sz w:val="28"/>
                <w:lang w:eastAsia="en-US"/>
              </w:rPr>
            </w:pPr>
          </w:p>
        </w:tc>
      </w:tr>
      <w:tr w:rsidR="000143C7" w:rsidTr="000143C7">
        <w:trPr>
          <w:cantSplit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143C7" w:rsidRDefault="000143C7">
            <w:pPr>
              <w:spacing w:line="252" w:lineRule="auto"/>
              <w:jc w:val="center"/>
              <w:rPr>
                <w:rFonts w:ascii="Arial" w:hAnsi="Arial"/>
                <w:color w:val="000000"/>
                <w:sz w:val="8"/>
                <w:szCs w:val="8"/>
                <w:lang w:eastAsia="en-US"/>
              </w:rPr>
            </w:pPr>
          </w:p>
          <w:p w:rsidR="000143C7" w:rsidRDefault="000143C7">
            <w:pPr>
              <w:spacing w:line="252" w:lineRule="auto"/>
              <w:jc w:val="center"/>
              <w:rPr>
                <w:caps/>
                <w:sz w:val="4"/>
                <w:szCs w:val="4"/>
                <w:lang w:eastAsia="en-US"/>
              </w:rPr>
            </w:pPr>
          </w:p>
        </w:tc>
      </w:tr>
    </w:tbl>
    <w:p w:rsidR="000143C7" w:rsidRDefault="000143C7" w:rsidP="000143C7">
      <w:pPr>
        <w:pStyle w:val="3"/>
        <w:jc w:val="left"/>
        <w:rPr>
          <w:b w:val="0"/>
          <w:bCs/>
          <w:sz w:val="8"/>
          <w:szCs w:val="8"/>
        </w:rPr>
      </w:pPr>
    </w:p>
    <w:p w:rsidR="000143C7" w:rsidRDefault="000143C7" w:rsidP="000143C7">
      <w:pPr>
        <w:pStyle w:val="3"/>
        <w:jc w:val="left"/>
        <w:rPr>
          <w:b w:val="0"/>
          <w:bCs/>
          <w:sz w:val="8"/>
          <w:szCs w:val="8"/>
        </w:rPr>
      </w:pPr>
    </w:p>
    <w:p w:rsidR="000143C7" w:rsidRDefault="000143C7" w:rsidP="000143C7">
      <w:pPr>
        <w:pStyle w:val="3"/>
        <w:jc w:val="left"/>
        <w:rPr>
          <w:sz w:val="8"/>
          <w:szCs w:val="8"/>
        </w:rPr>
      </w:pPr>
    </w:p>
    <w:p w:rsidR="000143C7" w:rsidRDefault="000143C7" w:rsidP="000143C7">
      <w:pPr>
        <w:pStyle w:val="3"/>
        <w:jc w:val="left"/>
        <w:rPr>
          <w:sz w:val="8"/>
          <w:szCs w:val="8"/>
        </w:rPr>
      </w:pPr>
    </w:p>
    <w:p w:rsidR="000143C7" w:rsidRDefault="000143C7" w:rsidP="000143C7">
      <w:pPr>
        <w:tabs>
          <w:tab w:val="left" w:pos="2835"/>
        </w:tabs>
        <w:ind w:right="57"/>
        <w:jc w:val="both"/>
        <w:rPr>
          <w:rFonts w:ascii="Arial New Bash" w:hAnsi="Arial New Bash" w:cs="Arial New Bash"/>
          <w:b/>
          <w:bCs/>
          <w:caps/>
          <w:sz w:val="36"/>
          <w:szCs w:val="36"/>
        </w:rPr>
      </w:pP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         [ а р а р                                         </w:t>
      </w:r>
      <w:proofErr w:type="spellStart"/>
      <w:r>
        <w:rPr>
          <w:rFonts w:ascii="Arial New Bash" w:hAnsi="Arial New Bash" w:cs="Arial New Bash"/>
          <w:b/>
          <w:bCs/>
          <w:caps/>
          <w:sz w:val="36"/>
          <w:szCs w:val="36"/>
        </w:rPr>
        <w:t>р</w:t>
      </w:r>
      <w:proofErr w:type="spellEnd"/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е ш е н и е</w:t>
      </w:r>
    </w:p>
    <w:p w:rsidR="000143C7" w:rsidRDefault="000143C7" w:rsidP="000143C7">
      <w:pPr>
        <w:rPr>
          <w:sz w:val="24"/>
          <w:szCs w:val="24"/>
        </w:rPr>
      </w:pPr>
    </w:p>
    <w:p w:rsidR="000143C7" w:rsidRDefault="000143C7" w:rsidP="000143C7">
      <w:pPr>
        <w:rPr>
          <w:b/>
          <w:sz w:val="28"/>
        </w:rPr>
      </w:pPr>
    </w:p>
    <w:p w:rsidR="000143C7" w:rsidRDefault="000143C7" w:rsidP="000143C7">
      <w:pPr>
        <w:rPr>
          <w:b/>
          <w:sz w:val="28"/>
        </w:rPr>
      </w:pPr>
    </w:p>
    <w:p w:rsidR="000143C7" w:rsidRDefault="000143C7" w:rsidP="000143C7">
      <w:pPr>
        <w:pStyle w:val="31"/>
        <w:jc w:val="center"/>
        <w:rPr>
          <w:b/>
        </w:rPr>
      </w:pPr>
      <w:r>
        <w:rPr>
          <w:b/>
        </w:rPr>
        <w:t xml:space="preserve">Об избрании состава Комиссии по соблюдению Регламента Совета, статусу и этике депутата Совета сельского поселения </w:t>
      </w:r>
      <w:proofErr w:type="spellStart"/>
      <w:r>
        <w:rPr>
          <w:b/>
        </w:rPr>
        <w:t>Урнякский</w:t>
      </w:r>
      <w:proofErr w:type="spellEnd"/>
      <w:r>
        <w:rPr>
          <w:b/>
        </w:rPr>
        <w:t xml:space="preserve"> сельсовет муниципального района </w:t>
      </w:r>
      <w:proofErr w:type="spellStart"/>
      <w:r>
        <w:rPr>
          <w:b/>
        </w:rPr>
        <w:t>Чекмагушевский</w:t>
      </w:r>
      <w:proofErr w:type="spellEnd"/>
      <w:r>
        <w:rPr>
          <w:b/>
        </w:rPr>
        <w:t xml:space="preserve"> район Республики Башкортостан  </w:t>
      </w:r>
    </w:p>
    <w:p w:rsidR="000143C7" w:rsidRDefault="000143C7" w:rsidP="000143C7">
      <w:pPr>
        <w:rPr>
          <w:sz w:val="28"/>
        </w:rPr>
      </w:pPr>
    </w:p>
    <w:p w:rsidR="000143C7" w:rsidRDefault="000143C7" w:rsidP="000143C7">
      <w:pPr>
        <w:jc w:val="both"/>
        <w:rPr>
          <w:sz w:val="28"/>
        </w:rPr>
      </w:pPr>
    </w:p>
    <w:p w:rsidR="000143C7" w:rsidRDefault="000143C7" w:rsidP="000143C7">
      <w:pPr>
        <w:pStyle w:val="31"/>
        <w:jc w:val="both"/>
      </w:pPr>
      <w:r>
        <w:t xml:space="preserve">В соответствии со статьями 12 и 18 Регламента Совета сельского поселения </w:t>
      </w:r>
      <w:proofErr w:type="spellStart"/>
      <w:r>
        <w:t>Урнякский</w:t>
      </w:r>
      <w:proofErr w:type="spellEnd"/>
      <w:r>
        <w:t xml:space="preserve"> сельсовет муниципального района </w:t>
      </w:r>
      <w:proofErr w:type="spellStart"/>
      <w:r>
        <w:t>Чекмагушевский</w:t>
      </w:r>
      <w:proofErr w:type="spellEnd"/>
      <w:r>
        <w:t xml:space="preserve"> район</w:t>
      </w:r>
      <w:r>
        <w:rPr>
          <w:b/>
        </w:rPr>
        <w:t xml:space="preserve"> </w:t>
      </w:r>
      <w:r>
        <w:t xml:space="preserve">Республики Башкортостан Совет сельского поселения </w:t>
      </w:r>
      <w:proofErr w:type="spellStart"/>
      <w:r>
        <w:t>Урнякский</w:t>
      </w:r>
      <w:proofErr w:type="spellEnd"/>
      <w:r>
        <w:t xml:space="preserve"> сельсовет муниципального района </w:t>
      </w:r>
      <w:proofErr w:type="spellStart"/>
      <w:r>
        <w:t>Чекмагушевский</w:t>
      </w:r>
      <w:proofErr w:type="spellEnd"/>
      <w:r>
        <w:t xml:space="preserve"> район</w:t>
      </w:r>
      <w:r>
        <w:rPr>
          <w:b/>
        </w:rPr>
        <w:t xml:space="preserve"> </w:t>
      </w:r>
      <w:r>
        <w:t>Республики Башкортостан решил:</w:t>
      </w:r>
    </w:p>
    <w:p w:rsidR="000143C7" w:rsidRDefault="000143C7" w:rsidP="000143C7">
      <w:pPr>
        <w:pStyle w:val="31"/>
        <w:tabs>
          <w:tab w:val="left" w:pos="1134"/>
        </w:tabs>
        <w:jc w:val="both"/>
      </w:pPr>
      <w:r>
        <w:t xml:space="preserve">1. </w:t>
      </w:r>
      <w:r>
        <w:tab/>
        <w:t>Сформировать Комиссию по соблюдению Регламента Совета, статусу и этике депутата в количестве 3 депутатов.</w:t>
      </w:r>
    </w:p>
    <w:p w:rsidR="000143C7" w:rsidRDefault="000143C7" w:rsidP="000143C7">
      <w:pPr>
        <w:pStyle w:val="31"/>
        <w:tabs>
          <w:tab w:val="left" w:pos="1134"/>
        </w:tabs>
        <w:jc w:val="both"/>
      </w:pPr>
      <w:r>
        <w:t xml:space="preserve">2. </w:t>
      </w:r>
      <w:r>
        <w:tab/>
        <w:t>Избрать в состав Комиссии по соблюдению Регламента Совета, статусу и этике депутата следующих депутатов:</w:t>
      </w:r>
    </w:p>
    <w:p w:rsidR="000143C7" w:rsidRDefault="000143C7" w:rsidP="000143C7">
      <w:pPr>
        <w:pStyle w:val="31"/>
      </w:pPr>
      <w:proofErr w:type="spellStart"/>
      <w:r>
        <w:t>Зайнетдинова</w:t>
      </w:r>
      <w:proofErr w:type="spellEnd"/>
      <w:r>
        <w:t xml:space="preserve"> Венера </w:t>
      </w:r>
      <w:proofErr w:type="spellStart"/>
      <w:r>
        <w:t>Ильгамовна</w:t>
      </w:r>
      <w:proofErr w:type="spellEnd"/>
      <w:r>
        <w:t xml:space="preserve"> – избирательный округ № 7;</w:t>
      </w:r>
    </w:p>
    <w:p w:rsidR="000143C7" w:rsidRDefault="000143C7" w:rsidP="000143C7">
      <w:pPr>
        <w:pStyle w:val="31"/>
      </w:pPr>
      <w:proofErr w:type="spellStart"/>
      <w:r>
        <w:t>Аюпов</w:t>
      </w:r>
      <w:proofErr w:type="spellEnd"/>
      <w:r>
        <w:t xml:space="preserve"> Динар </w:t>
      </w:r>
      <w:proofErr w:type="spellStart"/>
      <w:r>
        <w:t>Дамирович</w:t>
      </w:r>
      <w:proofErr w:type="spellEnd"/>
      <w:r>
        <w:t xml:space="preserve"> – избирательный округ № 6;</w:t>
      </w:r>
    </w:p>
    <w:p w:rsidR="000143C7" w:rsidRDefault="000143C7" w:rsidP="000143C7">
      <w:pPr>
        <w:pStyle w:val="31"/>
      </w:pPr>
      <w:r>
        <w:t xml:space="preserve">Хасбулатов Булат </w:t>
      </w:r>
      <w:proofErr w:type="spellStart"/>
      <w:r>
        <w:t>Фанисович</w:t>
      </w:r>
      <w:proofErr w:type="spellEnd"/>
      <w:r>
        <w:t xml:space="preserve"> – избирательный округ № 2.</w:t>
      </w:r>
    </w:p>
    <w:p w:rsidR="000143C7" w:rsidRDefault="000143C7" w:rsidP="000143C7">
      <w:pPr>
        <w:pStyle w:val="31"/>
        <w:rPr>
          <w:i/>
        </w:rPr>
      </w:pPr>
    </w:p>
    <w:p w:rsidR="000143C7" w:rsidRDefault="000143C7" w:rsidP="000143C7">
      <w:pPr>
        <w:pStyle w:val="31"/>
        <w:ind w:firstLine="0"/>
      </w:pPr>
    </w:p>
    <w:p w:rsidR="000143C7" w:rsidRDefault="000143C7" w:rsidP="000143C7">
      <w:pPr>
        <w:pStyle w:val="31"/>
        <w:ind w:firstLine="0"/>
      </w:pPr>
      <w:r>
        <w:t xml:space="preserve">                Глава                                                         </w:t>
      </w:r>
    </w:p>
    <w:p w:rsidR="000143C7" w:rsidRDefault="000143C7" w:rsidP="000143C7">
      <w:pPr>
        <w:pStyle w:val="31"/>
        <w:ind w:firstLine="0"/>
      </w:pPr>
      <w:r>
        <w:t xml:space="preserve">сельского поселения </w:t>
      </w:r>
      <w:proofErr w:type="spellStart"/>
      <w:r>
        <w:t>Урнякский</w:t>
      </w:r>
      <w:proofErr w:type="spellEnd"/>
      <w:r>
        <w:t xml:space="preserve"> сельсовет</w:t>
      </w:r>
    </w:p>
    <w:p w:rsidR="000143C7" w:rsidRDefault="000143C7" w:rsidP="000143C7">
      <w:pPr>
        <w:pStyle w:val="31"/>
        <w:ind w:firstLine="0"/>
      </w:pPr>
      <w:r>
        <w:t xml:space="preserve">муниципального района </w:t>
      </w:r>
      <w:proofErr w:type="spellStart"/>
      <w:r>
        <w:t>Чекмагушевский</w:t>
      </w:r>
      <w:proofErr w:type="spellEnd"/>
      <w:r>
        <w:t xml:space="preserve"> район</w:t>
      </w:r>
    </w:p>
    <w:p w:rsidR="000143C7" w:rsidRDefault="000143C7" w:rsidP="000143C7">
      <w:pPr>
        <w:pStyle w:val="31"/>
        <w:ind w:firstLine="0"/>
      </w:pPr>
      <w:r>
        <w:t xml:space="preserve">Республики Башкортостан                                                     </w:t>
      </w:r>
      <w:r>
        <w:rPr>
          <w:lang w:val="ru-RU"/>
        </w:rPr>
        <w:t xml:space="preserve">    </w:t>
      </w:r>
      <w:proofErr w:type="spellStart"/>
      <w:r>
        <w:t>Р.Д.Зайнетдинова</w:t>
      </w:r>
      <w:proofErr w:type="spellEnd"/>
    </w:p>
    <w:p w:rsidR="000143C7" w:rsidRDefault="000143C7" w:rsidP="000143C7">
      <w:pPr>
        <w:pStyle w:val="31"/>
        <w:ind w:firstLine="0"/>
      </w:pPr>
    </w:p>
    <w:p w:rsidR="000143C7" w:rsidRDefault="000143C7" w:rsidP="000143C7">
      <w:pPr>
        <w:pStyle w:val="31"/>
        <w:ind w:firstLine="0"/>
      </w:pPr>
    </w:p>
    <w:p w:rsidR="000143C7" w:rsidRDefault="000143C7" w:rsidP="000143C7">
      <w:pPr>
        <w:pStyle w:val="31"/>
        <w:ind w:firstLine="0"/>
      </w:pPr>
      <w:r>
        <w:t>22сентября 2023 года</w:t>
      </w:r>
    </w:p>
    <w:p w:rsidR="000143C7" w:rsidRDefault="000143C7" w:rsidP="000143C7">
      <w:pPr>
        <w:pStyle w:val="31"/>
        <w:ind w:firstLine="0"/>
        <w:rPr>
          <w:lang w:val="ru-RU"/>
        </w:rPr>
      </w:pPr>
      <w:r>
        <w:t xml:space="preserve">№ </w:t>
      </w:r>
      <w:r>
        <w:rPr>
          <w:lang w:val="ru-RU"/>
        </w:rPr>
        <w:t>10</w:t>
      </w:r>
    </w:p>
    <w:p w:rsidR="004A7BE3" w:rsidRDefault="004A7BE3"/>
    <w:sectPr w:rsidR="004A7BE3" w:rsidSect="004A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0143C7"/>
    <w:rsid w:val="000143C7"/>
    <w:rsid w:val="004A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C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C7"/>
    <w:pPr>
      <w:keepNext/>
      <w:jc w:val="center"/>
      <w:outlineLvl w:val="2"/>
    </w:pPr>
    <w:rPr>
      <w:b/>
      <w:sz w:val="4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3C7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3C7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143C7"/>
    <w:rPr>
      <w:rFonts w:ascii="Times New Roman" w:eastAsia="Times New Roman" w:hAnsi="Times New Roman" w:cs="Times New Roman"/>
      <w:b/>
      <w:sz w:val="40"/>
      <w:szCs w:val="20"/>
      <w:lang/>
    </w:rPr>
  </w:style>
  <w:style w:type="character" w:customStyle="1" w:styleId="40">
    <w:name w:val="Заголовок 4 Знак"/>
    <w:basedOn w:val="a0"/>
    <w:link w:val="4"/>
    <w:uiPriority w:val="9"/>
    <w:semiHidden/>
    <w:rsid w:val="000143C7"/>
    <w:rPr>
      <w:rFonts w:ascii="Arial New Bash" w:eastAsia="Times New Roman" w:hAnsi="Arial New Bash" w:cs="Times New Roman"/>
      <w:b/>
      <w:caps/>
      <w:sz w:val="24"/>
      <w:szCs w:val="24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0143C7"/>
    <w:rPr>
      <w:rFonts w:ascii="Arial New Bash" w:eastAsia="Times New Roman" w:hAnsi="Arial New Bash" w:cs="Times New Roman"/>
      <w:b/>
      <w:sz w:val="28"/>
      <w:szCs w:val="20"/>
      <w:lang/>
    </w:rPr>
  </w:style>
  <w:style w:type="paragraph" w:styleId="31">
    <w:name w:val="Body Text Indent 3"/>
    <w:basedOn w:val="a"/>
    <w:link w:val="32"/>
    <w:semiHidden/>
    <w:unhideWhenUsed/>
    <w:rsid w:val="000143C7"/>
    <w:pPr>
      <w:ind w:firstLine="720"/>
    </w:pPr>
    <w:rPr>
      <w:sz w:val="28"/>
      <w:lang/>
    </w:rPr>
  </w:style>
  <w:style w:type="character" w:customStyle="1" w:styleId="32">
    <w:name w:val="Основной текст с отступом 3 Знак"/>
    <w:basedOn w:val="a0"/>
    <w:link w:val="31"/>
    <w:semiHidden/>
    <w:rsid w:val="000143C7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0143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3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2</cp:revision>
  <dcterms:created xsi:type="dcterms:W3CDTF">2023-10-05T04:29:00Z</dcterms:created>
  <dcterms:modified xsi:type="dcterms:W3CDTF">2023-10-05T04:29:00Z</dcterms:modified>
</cp:coreProperties>
</file>